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4DBE6" w14:textId="77777777" w:rsidR="00B641A7" w:rsidRDefault="00B641A7" w:rsidP="00B641A7">
      <w:pPr>
        <w:tabs>
          <w:tab w:val="left" w:pos="1050"/>
        </w:tabs>
        <w:rPr>
          <w:b/>
          <w:bCs/>
          <w:sz w:val="28"/>
          <w:szCs w:val="28"/>
        </w:rPr>
      </w:pPr>
    </w:p>
    <w:p w14:paraId="769D451C" w14:textId="50E334FE" w:rsidR="00B641A7" w:rsidRPr="00D666A9" w:rsidRDefault="00B641A7" w:rsidP="00B641A7">
      <w:pPr>
        <w:tabs>
          <w:tab w:val="left" w:pos="1050"/>
        </w:tabs>
        <w:rPr>
          <w:b/>
          <w:bCs/>
          <w:sz w:val="28"/>
          <w:szCs w:val="28"/>
        </w:rPr>
      </w:pPr>
      <w:r w:rsidRPr="00D666A9">
        <w:rPr>
          <w:b/>
          <w:bCs/>
          <w:sz w:val="28"/>
          <w:szCs w:val="28"/>
        </w:rPr>
        <w:t>ΠΟΙΟΤΗΤΑ ΝΕΡΩΝ ΚΟΛΥΜΒΗΣΗΣ  /  WATER QUALITY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51"/>
        <w:gridCol w:w="1975"/>
        <w:gridCol w:w="1792"/>
        <w:gridCol w:w="1844"/>
        <w:gridCol w:w="1944"/>
      </w:tblGrid>
      <w:tr w:rsidR="00B641A7" w:rsidRPr="00917C3E" w14:paraId="50E92E3C" w14:textId="77777777" w:rsidTr="00D10F08">
        <w:trPr>
          <w:jc w:val="center"/>
        </w:trPr>
        <w:tc>
          <w:tcPr>
            <w:tcW w:w="2535" w:type="dxa"/>
            <w:tcBorders>
              <w:bottom w:val="single" w:sz="4" w:space="0" w:color="auto"/>
            </w:tcBorders>
            <w:shd w:val="clear" w:color="auto" w:fill="D3E8F5"/>
            <w:vAlign w:val="center"/>
          </w:tcPr>
          <w:p w14:paraId="0A713631" w14:textId="77777777" w:rsidR="00B641A7" w:rsidRPr="00917C3E" w:rsidRDefault="00B641A7" w:rsidP="00D10F08">
            <w:pPr>
              <w:spacing w:after="0" w:line="240" w:lineRule="auto"/>
              <w:jc w:val="center"/>
              <w:rPr>
                <w:sz w:val="24"/>
                <w:szCs w:val="24"/>
              </w:rPr>
            </w:pPr>
            <w:r w:rsidRPr="00917C3E">
              <w:rPr>
                <w:sz w:val="24"/>
                <w:szCs w:val="24"/>
              </w:rPr>
              <w:t>ΗΜΕΡΟΜΗΝΙΑ</w:t>
            </w:r>
            <w:r w:rsidRPr="00917C3E">
              <w:rPr>
                <w:sz w:val="24"/>
                <w:szCs w:val="24"/>
              </w:rPr>
              <w:br/>
              <w:t>ΔΕΙΓΜΑΤΟΛΗΨΙΑΣ</w:t>
            </w:r>
          </w:p>
          <w:p w14:paraId="3438A262" w14:textId="77777777" w:rsidR="00B641A7" w:rsidRPr="00917C3E" w:rsidRDefault="00B641A7" w:rsidP="00D10F08">
            <w:pPr>
              <w:spacing w:after="0" w:line="240" w:lineRule="auto"/>
              <w:jc w:val="center"/>
              <w:rPr>
                <w:sz w:val="24"/>
                <w:szCs w:val="24"/>
              </w:rPr>
            </w:pPr>
            <w:r w:rsidRPr="00917C3E">
              <w:rPr>
                <w:sz w:val="24"/>
                <w:szCs w:val="24"/>
              </w:rPr>
              <w:t>SAMPLING DATE</w:t>
            </w:r>
          </w:p>
        </w:tc>
        <w:tc>
          <w:tcPr>
            <w:tcW w:w="3601" w:type="dxa"/>
            <w:gridSpan w:val="2"/>
            <w:tcBorders>
              <w:bottom w:val="single" w:sz="4" w:space="0" w:color="auto"/>
            </w:tcBorders>
            <w:shd w:val="clear" w:color="auto" w:fill="D3E8F5"/>
            <w:vAlign w:val="center"/>
          </w:tcPr>
          <w:p w14:paraId="7BBA665C" w14:textId="77777777" w:rsidR="00B641A7" w:rsidRPr="00B641A7" w:rsidRDefault="00B641A7" w:rsidP="00D10F08">
            <w:pPr>
              <w:spacing w:after="0"/>
              <w:jc w:val="center"/>
              <w:rPr>
                <w:sz w:val="24"/>
                <w:szCs w:val="24"/>
                <w:lang w:val="el-GR"/>
              </w:rPr>
            </w:pPr>
            <w:r w:rsidRPr="00917C3E">
              <w:rPr>
                <w:sz w:val="24"/>
                <w:szCs w:val="24"/>
              </w:rPr>
              <w:t>K</w:t>
            </w:r>
            <w:proofErr w:type="spellStart"/>
            <w:r w:rsidRPr="00B641A7">
              <w:rPr>
                <w:sz w:val="24"/>
                <w:szCs w:val="24"/>
                <w:lang w:val="el-GR"/>
              </w:rPr>
              <w:t>ολοβακτηριοειδή</w:t>
            </w:r>
            <w:proofErr w:type="spellEnd"/>
            <w:r w:rsidRPr="00B641A7">
              <w:rPr>
                <w:sz w:val="24"/>
                <w:szCs w:val="24"/>
                <w:lang w:val="el-GR"/>
              </w:rPr>
              <w:t xml:space="preserve"> κοπρανώδους προέλευσης  (</w:t>
            </w:r>
            <w:r w:rsidRPr="00917C3E">
              <w:rPr>
                <w:sz w:val="24"/>
                <w:szCs w:val="24"/>
              </w:rPr>
              <w:t>E</w:t>
            </w:r>
            <w:r w:rsidRPr="00B641A7">
              <w:rPr>
                <w:sz w:val="24"/>
                <w:szCs w:val="24"/>
                <w:lang w:val="el-GR"/>
              </w:rPr>
              <w:t>.</w:t>
            </w:r>
            <w:r w:rsidRPr="00917C3E">
              <w:rPr>
                <w:sz w:val="24"/>
                <w:szCs w:val="24"/>
              </w:rPr>
              <w:t>coli</w:t>
            </w:r>
            <w:r w:rsidRPr="00B641A7">
              <w:rPr>
                <w:sz w:val="24"/>
                <w:szCs w:val="24"/>
                <w:lang w:val="el-GR"/>
              </w:rPr>
              <w:t>)</w:t>
            </w:r>
          </w:p>
          <w:p w14:paraId="38F5D2AE" w14:textId="77777777" w:rsidR="00B641A7" w:rsidRPr="00917C3E" w:rsidRDefault="00B641A7" w:rsidP="00D10F08">
            <w:pPr>
              <w:spacing w:after="0"/>
              <w:jc w:val="center"/>
              <w:rPr>
                <w:sz w:val="24"/>
                <w:szCs w:val="24"/>
              </w:rPr>
            </w:pPr>
            <w:proofErr w:type="spellStart"/>
            <w:r w:rsidRPr="00917C3E">
              <w:rPr>
                <w:sz w:val="24"/>
                <w:szCs w:val="24"/>
              </w:rPr>
              <w:t>Faecal</w:t>
            </w:r>
            <w:proofErr w:type="spellEnd"/>
            <w:r w:rsidRPr="00917C3E">
              <w:rPr>
                <w:sz w:val="24"/>
                <w:szCs w:val="24"/>
              </w:rPr>
              <w:t xml:space="preserve"> coliform (E.coli) </w:t>
            </w:r>
          </w:p>
        </w:tc>
        <w:tc>
          <w:tcPr>
            <w:tcW w:w="3622" w:type="dxa"/>
            <w:gridSpan w:val="2"/>
            <w:tcBorders>
              <w:bottom w:val="single" w:sz="4" w:space="0" w:color="auto"/>
            </w:tcBorders>
            <w:shd w:val="clear" w:color="auto" w:fill="D3E8F5"/>
            <w:vAlign w:val="center"/>
          </w:tcPr>
          <w:p w14:paraId="49A02F68" w14:textId="77777777" w:rsidR="00B641A7" w:rsidRPr="00917C3E" w:rsidRDefault="00B641A7" w:rsidP="00D10F08">
            <w:pPr>
              <w:spacing w:after="0"/>
              <w:jc w:val="center"/>
              <w:rPr>
                <w:sz w:val="24"/>
                <w:szCs w:val="24"/>
              </w:rPr>
            </w:pPr>
            <w:bookmarkStart w:id="0" w:name="_Hlk363127787"/>
            <w:proofErr w:type="spellStart"/>
            <w:r w:rsidRPr="00917C3E">
              <w:rPr>
                <w:sz w:val="24"/>
                <w:szCs w:val="24"/>
              </w:rPr>
              <w:t>Κο</w:t>
            </w:r>
            <w:proofErr w:type="spellEnd"/>
            <w:r w:rsidRPr="00917C3E">
              <w:rPr>
                <w:sz w:val="24"/>
                <w:szCs w:val="24"/>
              </w:rPr>
              <w:t xml:space="preserve">πρανώδεις </w:t>
            </w:r>
            <w:proofErr w:type="spellStart"/>
            <w:r w:rsidRPr="00917C3E">
              <w:rPr>
                <w:sz w:val="24"/>
                <w:szCs w:val="24"/>
              </w:rPr>
              <w:t>Εντερόκοκκοι</w:t>
            </w:r>
            <w:proofErr w:type="spellEnd"/>
            <w:r w:rsidRPr="00917C3E">
              <w:rPr>
                <w:sz w:val="24"/>
                <w:szCs w:val="24"/>
              </w:rPr>
              <w:t xml:space="preserve"> </w:t>
            </w:r>
          </w:p>
          <w:bookmarkEnd w:id="0"/>
          <w:p w14:paraId="21478C97" w14:textId="77777777" w:rsidR="00B641A7" w:rsidRPr="00917C3E" w:rsidRDefault="00B641A7" w:rsidP="00D10F08">
            <w:pPr>
              <w:spacing w:after="0"/>
              <w:jc w:val="center"/>
              <w:rPr>
                <w:sz w:val="24"/>
                <w:szCs w:val="24"/>
              </w:rPr>
            </w:pPr>
            <w:r w:rsidRPr="00917C3E">
              <w:rPr>
                <w:sz w:val="24"/>
                <w:szCs w:val="24"/>
              </w:rPr>
              <w:t>Intestinal Enterococci</w:t>
            </w:r>
          </w:p>
        </w:tc>
      </w:tr>
      <w:tr w:rsidR="00B641A7" w:rsidRPr="00917C3E" w14:paraId="6BC1CC5E" w14:textId="77777777" w:rsidTr="00D10F08">
        <w:trPr>
          <w:trHeight w:hRule="exact" w:val="624"/>
          <w:jc w:val="center"/>
        </w:trPr>
        <w:tc>
          <w:tcPr>
            <w:tcW w:w="2535" w:type="dxa"/>
            <w:tcBorders>
              <w:right w:val="single" w:sz="4" w:space="0" w:color="auto"/>
            </w:tcBorders>
            <w:tcMar>
              <w:top w:w="57" w:type="dxa"/>
              <w:bottom w:w="0" w:type="dxa"/>
            </w:tcMar>
            <w:vAlign w:val="center"/>
          </w:tcPr>
          <w:p w14:paraId="1C9F822D" w14:textId="77777777" w:rsidR="00B641A7" w:rsidRPr="00917C3E" w:rsidRDefault="00B641A7" w:rsidP="00D10F08">
            <w:pPr>
              <w:spacing w:after="0"/>
              <w:jc w:val="center"/>
              <w:rPr>
                <w:sz w:val="28"/>
                <w:szCs w:val="28"/>
              </w:rPr>
            </w:pPr>
          </w:p>
        </w:tc>
        <w:tc>
          <w:tcPr>
            <w:tcW w:w="1888" w:type="dxa"/>
            <w:tcBorders>
              <w:left w:val="single" w:sz="4" w:space="0" w:color="auto"/>
              <w:right w:val="single" w:sz="4" w:space="0" w:color="auto"/>
            </w:tcBorders>
            <w:tcMar>
              <w:top w:w="57" w:type="dxa"/>
              <w:bottom w:w="0" w:type="dxa"/>
            </w:tcMar>
            <w:vAlign w:val="center"/>
          </w:tcPr>
          <w:p w14:paraId="2E51ABAD" w14:textId="77777777" w:rsidR="00B641A7" w:rsidRPr="00917C3E" w:rsidRDefault="00B641A7" w:rsidP="00D10F08">
            <w:pPr>
              <w:spacing w:after="0"/>
              <w:jc w:val="center"/>
              <w:rPr>
                <w:sz w:val="28"/>
                <w:szCs w:val="28"/>
              </w:rPr>
            </w:pPr>
          </w:p>
        </w:tc>
        <w:tc>
          <w:tcPr>
            <w:tcW w:w="1713" w:type="dxa"/>
            <w:tcBorders>
              <w:left w:val="single" w:sz="4" w:space="0" w:color="auto"/>
              <w:right w:val="single" w:sz="4" w:space="0" w:color="auto"/>
            </w:tcBorders>
            <w:tcMar>
              <w:top w:w="57" w:type="dxa"/>
              <w:bottom w:w="0" w:type="dxa"/>
            </w:tcMar>
            <w:vAlign w:val="center"/>
          </w:tcPr>
          <w:p w14:paraId="0E33CF96" w14:textId="77777777" w:rsidR="00B641A7" w:rsidRPr="00917C3E" w:rsidRDefault="00B641A7" w:rsidP="00D10F08">
            <w:pPr>
              <w:spacing w:after="0"/>
              <w:jc w:val="center"/>
              <w:rPr>
                <w:sz w:val="28"/>
                <w:szCs w:val="28"/>
              </w:rPr>
            </w:pPr>
          </w:p>
        </w:tc>
        <w:tc>
          <w:tcPr>
            <w:tcW w:w="1763" w:type="dxa"/>
            <w:tcBorders>
              <w:left w:val="single" w:sz="4" w:space="0" w:color="auto"/>
              <w:right w:val="single" w:sz="4" w:space="0" w:color="auto"/>
            </w:tcBorders>
            <w:tcMar>
              <w:top w:w="57" w:type="dxa"/>
              <w:bottom w:w="0" w:type="dxa"/>
            </w:tcMar>
            <w:vAlign w:val="center"/>
          </w:tcPr>
          <w:p w14:paraId="74AF68C2" w14:textId="77777777" w:rsidR="00B641A7" w:rsidRPr="00917C3E" w:rsidRDefault="00B641A7" w:rsidP="00D10F08">
            <w:pPr>
              <w:spacing w:after="0"/>
              <w:jc w:val="center"/>
              <w:rPr>
                <w:sz w:val="28"/>
                <w:szCs w:val="28"/>
              </w:rPr>
            </w:pPr>
          </w:p>
        </w:tc>
        <w:tc>
          <w:tcPr>
            <w:tcW w:w="1859" w:type="dxa"/>
            <w:tcBorders>
              <w:left w:val="single" w:sz="4" w:space="0" w:color="auto"/>
            </w:tcBorders>
            <w:tcMar>
              <w:top w:w="57" w:type="dxa"/>
              <w:bottom w:w="0" w:type="dxa"/>
            </w:tcMar>
            <w:vAlign w:val="center"/>
          </w:tcPr>
          <w:p w14:paraId="0852CE52" w14:textId="77777777" w:rsidR="00B641A7" w:rsidRPr="00917C3E" w:rsidRDefault="00B641A7" w:rsidP="00D10F08">
            <w:pPr>
              <w:spacing w:after="0"/>
              <w:jc w:val="center"/>
              <w:rPr>
                <w:sz w:val="28"/>
                <w:szCs w:val="28"/>
              </w:rPr>
            </w:pPr>
          </w:p>
        </w:tc>
      </w:tr>
      <w:tr w:rsidR="00B641A7" w:rsidRPr="00917C3E" w14:paraId="718B6A5B" w14:textId="77777777" w:rsidTr="00D10F08">
        <w:trPr>
          <w:trHeight w:hRule="exact" w:val="624"/>
          <w:jc w:val="center"/>
        </w:trPr>
        <w:tc>
          <w:tcPr>
            <w:tcW w:w="2535" w:type="dxa"/>
            <w:tcBorders>
              <w:right w:val="single" w:sz="4" w:space="0" w:color="auto"/>
            </w:tcBorders>
            <w:tcMar>
              <w:top w:w="57" w:type="dxa"/>
              <w:bottom w:w="0" w:type="dxa"/>
            </w:tcMar>
            <w:vAlign w:val="center"/>
          </w:tcPr>
          <w:p w14:paraId="04CA3547" w14:textId="77777777" w:rsidR="00B641A7" w:rsidRPr="00917C3E" w:rsidRDefault="00B641A7" w:rsidP="00D10F08">
            <w:pPr>
              <w:spacing w:after="0"/>
              <w:jc w:val="center"/>
              <w:rPr>
                <w:sz w:val="28"/>
                <w:szCs w:val="28"/>
              </w:rPr>
            </w:pPr>
          </w:p>
        </w:tc>
        <w:tc>
          <w:tcPr>
            <w:tcW w:w="1888" w:type="dxa"/>
            <w:tcBorders>
              <w:left w:val="single" w:sz="4" w:space="0" w:color="auto"/>
              <w:right w:val="single" w:sz="4" w:space="0" w:color="auto"/>
            </w:tcBorders>
            <w:tcMar>
              <w:top w:w="57" w:type="dxa"/>
              <w:bottom w:w="0" w:type="dxa"/>
            </w:tcMar>
            <w:vAlign w:val="center"/>
          </w:tcPr>
          <w:p w14:paraId="5C6A9379" w14:textId="77777777" w:rsidR="00B641A7" w:rsidRPr="00917C3E" w:rsidRDefault="00B641A7" w:rsidP="00D10F08">
            <w:pPr>
              <w:spacing w:after="0"/>
              <w:jc w:val="center"/>
              <w:rPr>
                <w:sz w:val="28"/>
                <w:szCs w:val="28"/>
              </w:rPr>
            </w:pPr>
          </w:p>
        </w:tc>
        <w:tc>
          <w:tcPr>
            <w:tcW w:w="1713" w:type="dxa"/>
            <w:tcBorders>
              <w:left w:val="single" w:sz="4" w:space="0" w:color="auto"/>
              <w:right w:val="single" w:sz="4" w:space="0" w:color="auto"/>
            </w:tcBorders>
            <w:tcMar>
              <w:top w:w="57" w:type="dxa"/>
              <w:bottom w:w="0" w:type="dxa"/>
            </w:tcMar>
            <w:vAlign w:val="center"/>
          </w:tcPr>
          <w:p w14:paraId="7FA86903" w14:textId="77777777" w:rsidR="00B641A7" w:rsidRPr="00917C3E" w:rsidRDefault="00B641A7" w:rsidP="00D10F08">
            <w:pPr>
              <w:spacing w:after="0"/>
              <w:jc w:val="center"/>
              <w:rPr>
                <w:sz w:val="28"/>
                <w:szCs w:val="28"/>
              </w:rPr>
            </w:pPr>
          </w:p>
        </w:tc>
        <w:tc>
          <w:tcPr>
            <w:tcW w:w="1763" w:type="dxa"/>
            <w:tcBorders>
              <w:left w:val="single" w:sz="4" w:space="0" w:color="auto"/>
              <w:right w:val="single" w:sz="4" w:space="0" w:color="auto"/>
            </w:tcBorders>
            <w:tcMar>
              <w:top w:w="57" w:type="dxa"/>
              <w:bottom w:w="0" w:type="dxa"/>
            </w:tcMar>
            <w:vAlign w:val="center"/>
          </w:tcPr>
          <w:p w14:paraId="7AD1930B" w14:textId="77777777" w:rsidR="00B641A7" w:rsidRPr="00917C3E" w:rsidRDefault="00B641A7" w:rsidP="00D10F08">
            <w:pPr>
              <w:spacing w:after="0"/>
              <w:jc w:val="center"/>
              <w:rPr>
                <w:sz w:val="28"/>
                <w:szCs w:val="28"/>
              </w:rPr>
            </w:pPr>
          </w:p>
        </w:tc>
        <w:tc>
          <w:tcPr>
            <w:tcW w:w="1859" w:type="dxa"/>
            <w:tcBorders>
              <w:left w:val="single" w:sz="4" w:space="0" w:color="auto"/>
            </w:tcBorders>
            <w:tcMar>
              <w:top w:w="57" w:type="dxa"/>
              <w:bottom w:w="0" w:type="dxa"/>
            </w:tcMar>
            <w:vAlign w:val="center"/>
          </w:tcPr>
          <w:p w14:paraId="5503100B" w14:textId="77777777" w:rsidR="00B641A7" w:rsidRPr="00917C3E" w:rsidRDefault="00B641A7" w:rsidP="00D10F08">
            <w:pPr>
              <w:spacing w:after="0"/>
              <w:jc w:val="center"/>
              <w:rPr>
                <w:sz w:val="28"/>
                <w:szCs w:val="28"/>
              </w:rPr>
            </w:pPr>
          </w:p>
        </w:tc>
      </w:tr>
      <w:tr w:rsidR="00B641A7" w:rsidRPr="00917C3E" w14:paraId="282B6AD3" w14:textId="77777777" w:rsidTr="00D10F08">
        <w:trPr>
          <w:trHeight w:hRule="exact" w:val="624"/>
          <w:jc w:val="center"/>
        </w:trPr>
        <w:tc>
          <w:tcPr>
            <w:tcW w:w="2535" w:type="dxa"/>
            <w:tcBorders>
              <w:right w:val="single" w:sz="4" w:space="0" w:color="auto"/>
            </w:tcBorders>
            <w:tcMar>
              <w:top w:w="57" w:type="dxa"/>
              <w:bottom w:w="0" w:type="dxa"/>
            </w:tcMar>
            <w:vAlign w:val="center"/>
          </w:tcPr>
          <w:p w14:paraId="0C7C28A3" w14:textId="77777777" w:rsidR="00B641A7" w:rsidRPr="00917C3E" w:rsidRDefault="00B641A7" w:rsidP="00D10F08">
            <w:pPr>
              <w:spacing w:after="0"/>
              <w:jc w:val="center"/>
              <w:rPr>
                <w:sz w:val="28"/>
                <w:szCs w:val="28"/>
              </w:rPr>
            </w:pPr>
          </w:p>
        </w:tc>
        <w:tc>
          <w:tcPr>
            <w:tcW w:w="1888" w:type="dxa"/>
            <w:tcBorders>
              <w:left w:val="single" w:sz="4" w:space="0" w:color="auto"/>
              <w:right w:val="single" w:sz="4" w:space="0" w:color="auto"/>
            </w:tcBorders>
            <w:tcMar>
              <w:top w:w="57" w:type="dxa"/>
              <w:bottom w:w="0" w:type="dxa"/>
            </w:tcMar>
            <w:vAlign w:val="center"/>
          </w:tcPr>
          <w:p w14:paraId="122FA732" w14:textId="77777777" w:rsidR="00B641A7" w:rsidRPr="00917C3E" w:rsidRDefault="00B641A7" w:rsidP="00D10F08">
            <w:pPr>
              <w:spacing w:after="0"/>
              <w:jc w:val="center"/>
              <w:rPr>
                <w:sz w:val="28"/>
                <w:szCs w:val="28"/>
              </w:rPr>
            </w:pPr>
          </w:p>
        </w:tc>
        <w:tc>
          <w:tcPr>
            <w:tcW w:w="1713" w:type="dxa"/>
            <w:tcBorders>
              <w:left w:val="single" w:sz="4" w:space="0" w:color="auto"/>
              <w:right w:val="single" w:sz="4" w:space="0" w:color="auto"/>
            </w:tcBorders>
            <w:tcMar>
              <w:top w:w="57" w:type="dxa"/>
              <w:bottom w:w="0" w:type="dxa"/>
            </w:tcMar>
            <w:vAlign w:val="center"/>
          </w:tcPr>
          <w:p w14:paraId="492DE28F" w14:textId="77777777" w:rsidR="00B641A7" w:rsidRPr="00917C3E" w:rsidRDefault="00B641A7" w:rsidP="00D10F08">
            <w:pPr>
              <w:spacing w:after="0"/>
              <w:jc w:val="center"/>
              <w:rPr>
                <w:sz w:val="28"/>
                <w:szCs w:val="28"/>
              </w:rPr>
            </w:pPr>
          </w:p>
        </w:tc>
        <w:tc>
          <w:tcPr>
            <w:tcW w:w="1763" w:type="dxa"/>
            <w:tcBorders>
              <w:left w:val="single" w:sz="4" w:space="0" w:color="auto"/>
              <w:right w:val="single" w:sz="4" w:space="0" w:color="auto"/>
            </w:tcBorders>
            <w:tcMar>
              <w:top w:w="57" w:type="dxa"/>
              <w:bottom w:w="0" w:type="dxa"/>
            </w:tcMar>
            <w:vAlign w:val="center"/>
          </w:tcPr>
          <w:p w14:paraId="0059670A" w14:textId="77777777" w:rsidR="00B641A7" w:rsidRPr="00917C3E" w:rsidRDefault="00B641A7" w:rsidP="00D10F08">
            <w:pPr>
              <w:spacing w:after="0"/>
              <w:jc w:val="center"/>
              <w:rPr>
                <w:sz w:val="28"/>
                <w:szCs w:val="28"/>
              </w:rPr>
            </w:pPr>
          </w:p>
        </w:tc>
        <w:tc>
          <w:tcPr>
            <w:tcW w:w="1859" w:type="dxa"/>
            <w:tcBorders>
              <w:left w:val="single" w:sz="4" w:space="0" w:color="auto"/>
            </w:tcBorders>
            <w:tcMar>
              <w:top w:w="57" w:type="dxa"/>
              <w:bottom w:w="0" w:type="dxa"/>
            </w:tcMar>
            <w:vAlign w:val="center"/>
          </w:tcPr>
          <w:p w14:paraId="00D28B02" w14:textId="77777777" w:rsidR="00B641A7" w:rsidRPr="00917C3E" w:rsidRDefault="00B641A7" w:rsidP="00D10F08">
            <w:pPr>
              <w:spacing w:after="0"/>
              <w:jc w:val="center"/>
              <w:rPr>
                <w:sz w:val="28"/>
                <w:szCs w:val="28"/>
              </w:rPr>
            </w:pPr>
          </w:p>
        </w:tc>
      </w:tr>
      <w:tr w:rsidR="00B641A7" w:rsidRPr="00AF4BC1" w14:paraId="478AB87C" w14:textId="77777777" w:rsidTr="00D10F08">
        <w:trPr>
          <w:trHeight w:hRule="exact" w:val="624"/>
          <w:jc w:val="center"/>
        </w:trPr>
        <w:tc>
          <w:tcPr>
            <w:tcW w:w="2535" w:type="dxa"/>
            <w:tcBorders>
              <w:right w:val="single" w:sz="4" w:space="0" w:color="auto"/>
            </w:tcBorders>
            <w:tcMar>
              <w:top w:w="57" w:type="dxa"/>
              <w:bottom w:w="0" w:type="dxa"/>
            </w:tcMar>
            <w:vAlign w:val="center"/>
          </w:tcPr>
          <w:p w14:paraId="24ADF11D" w14:textId="77777777" w:rsidR="00B641A7" w:rsidRPr="00AF4BC1" w:rsidRDefault="00B641A7" w:rsidP="00D10F08">
            <w:pPr>
              <w:spacing w:after="0"/>
              <w:jc w:val="center"/>
              <w:rPr>
                <w:sz w:val="28"/>
                <w:szCs w:val="28"/>
              </w:rPr>
            </w:pPr>
          </w:p>
        </w:tc>
        <w:tc>
          <w:tcPr>
            <w:tcW w:w="1888" w:type="dxa"/>
            <w:tcBorders>
              <w:left w:val="single" w:sz="4" w:space="0" w:color="auto"/>
              <w:right w:val="single" w:sz="4" w:space="0" w:color="auto"/>
            </w:tcBorders>
            <w:tcMar>
              <w:top w:w="57" w:type="dxa"/>
              <w:bottom w:w="0" w:type="dxa"/>
            </w:tcMar>
            <w:vAlign w:val="center"/>
          </w:tcPr>
          <w:p w14:paraId="4007B722" w14:textId="77777777" w:rsidR="00B641A7" w:rsidRPr="00AF4BC1" w:rsidRDefault="00B641A7" w:rsidP="00D10F08">
            <w:pPr>
              <w:spacing w:after="0"/>
              <w:jc w:val="center"/>
              <w:rPr>
                <w:sz w:val="28"/>
                <w:szCs w:val="28"/>
              </w:rPr>
            </w:pPr>
          </w:p>
        </w:tc>
        <w:tc>
          <w:tcPr>
            <w:tcW w:w="1713" w:type="dxa"/>
            <w:tcBorders>
              <w:left w:val="single" w:sz="4" w:space="0" w:color="auto"/>
              <w:right w:val="single" w:sz="4" w:space="0" w:color="auto"/>
            </w:tcBorders>
            <w:tcMar>
              <w:top w:w="57" w:type="dxa"/>
              <w:bottom w:w="0" w:type="dxa"/>
            </w:tcMar>
            <w:vAlign w:val="center"/>
          </w:tcPr>
          <w:p w14:paraId="030965C7" w14:textId="77777777" w:rsidR="00B641A7" w:rsidRPr="00AF4BC1" w:rsidRDefault="00B641A7" w:rsidP="00D10F08">
            <w:pPr>
              <w:spacing w:after="0"/>
              <w:jc w:val="center"/>
              <w:rPr>
                <w:sz w:val="28"/>
                <w:szCs w:val="28"/>
              </w:rPr>
            </w:pPr>
          </w:p>
        </w:tc>
        <w:tc>
          <w:tcPr>
            <w:tcW w:w="1763" w:type="dxa"/>
            <w:tcBorders>
              <w:left w:val="single" w:sz="4" w:space="0" w:color="auto"/>
              <w:right w:val="single" w:sz="4" w:space="0" w:color="auto"/>
            </w:tcBorders>
            <w:tcMar>
              <w:top w:w="57" w:type="dxa"/>
              <w:bottom w:w="0" w:type="dxa"/>
            </w:tcMar>
            <w:vAlign w:val="center"/>
          </w:tcPr>
          <w:p w14:paraId="1A922F47" w14:textId="77777777" w:rsidR="00B641A7" w:rsidRPr="00AF4BC1" w:rsidRDefault="00B641A7" w:rsidP="00D10F08">
            <w:pPr>
              <w:spacing w:after="0"/>
              <w:jc w:val="center"/>
              <w:rPr>
                <w:sz w:val="28"/>
                <w:szCs w:val="28"/>
              </w:rPr>
            </w:pPr>
          </w:p>
        </w:tc>
        <w:tc>
          <w:tcPr>
            <w:tcW w:w="1859" w:type="dxa"/>
            <w:tcBorders>
              <w:left w:val="single" w:sz="4" w:space="0" w:color="auto"/>
            </w:tcBorders>
            <w:tcMar>
              <w:top w:w="57" w:type="dxa"/>
              <w:bottom w:w="0" w:type="dxa"/>
            </w:tcMar>
            <w:vAlign w:val="center"/>
          </w:tcPr>
          <w:p w14:paraId="752C822C" w14:textId="77777777" w:rsidR="00B641A7" w:rsidRPr="00AF4BC1" w:rsidRDefault="00B641A7" w:rsidP="00D10F08">
            <w:pPr>
              <w:spacing w:after="0"/>
              <w:jc w:val="center"/>
              <w:rPr>
                <w:sz w:val="28"/>
                <w:szCs w:val="28"/>
              </w:rPr>
            </w:pPr>
          </w:p>
        </w:tc>
      </w:tr>
      <w:tr w:rsidR="00B641A7" w:rsidRPr="00AF4BC1" w14:paraId="7F02E62A" w14:textId="77777777" w:rsidTr="00D10F08">
        <w:trPr>
          <w:trHeight w:hRule="exact" w:val="624"/>
          <w:jc w:val="center"/>
        </w:trPr>
        <w:tc>
          <w:tcPr>
            <w:tcW w:w="2535" w:type="dxa"/>
            <w:tcBorders>
              <w:right w:val="single" w:sz="4" w:space="0" w:color="auto"/>
            </w:tcBorders>
            <w:tcMar>
              <w:top w:w="57" w:type="dxa"/>
              <w:bottom w:w="0" w:type="dxa"/>
            </w:tcMar>
            <w:vAlign w:val="center"/>
          </w:tcPr>
          <w:p w14:paraId="2FD45978" w14:textId="77777777" w:rsidR="00B641A7" w:rsidRPr="00AF4BC1" w:rsidRDefault="00B641A7" w:rsidP="00D10F08">
            <w:pPr>
              <w:spacing w:after="0"/>
              <w:jc w:val="center"/>
              <w:rPr>
                <w:sz w:val="28"/>
                <w:szCs w:val="28"/>
              </w:rPr>
            </w:pPr>
          </w:p>
        </w:tc>
        <w:tc>
          <w:tcPr>
            <w:tcW w:w="1888" w:type="dxa"/>
            <w:tcBorders>
              <w:left w:val="single" w:sz="4" w:space="0" w:color="auto"/>
              <w:right w:val="single" w:sz="4" w:space="0" w:color="auto"/>
            </w:tcBorders>
            <w:tcMar>
              <w:top w:w="57" w:type="dxa"/>
              <w:bottom w:w="0" w:type="dxa"/>
            </w:tcMar>
            <w:vAlign w:val="center"/>
          </w:tcPr>
          <w:p w14:paraId="00792411" w14:textId="77777777" w:rsidR="00B641A7" w:rsidRPr="00AF4BC1" w:rsidRDefault="00B641A7" w:rsidP="00D10F08">
            <w:pPr>
              <w:spacing w:after="0"/>
              <w:jc w:val="center"/>
              <w:rPr>
                <w:sz w:val="28"/>
                <w:szCs w:val="28"/>
              </w:rPr>
            </w:pPr>
          </w:p>
        </w:tc>
        <w:tc>
          <w:tcPr>
            <w:tcW w:w="1713" w:type="dxa"/>
            <w:tcBorders>
              <w:left w:val="single" w:sz="4" w:space="0" w:color="auto"/>
              <w:right w:val="single" w:sz="4" w:space="0" w:color="auto"/>
            </w:tcBorders>
            <w:tcMar>
              <w:top w:w="57" w:type="dxa"/>
              <w:bottom w:w="0" w:type="dxa"/>
            </w:tcMar>
            <w:vAlign w:val="center"/>
          </w:tcPr>
          <w:p w14:paraId="426960FD" w14:textId="77777777" w:rsidR="00B641A7" w:rsidRPr="00AF4BC1" w:rsidRDefault="00B641A7" w:rsidP="00D10F08">
            <w:pPr>
              <w:spacing w:after="0"/>
              <w:jc w:val="center"/>
              <w:rPr>
                <w:sz w:val="28"/>
                <w:szCs w:val="28"/>
              </w:rPr>
            </w:pPr>
          </w:p>
        </w:tc>
        <w:tc>
          <w:tcPr>
            <w:tcW w:w="1763" w:type="dxa"/>
            <w:tcBorders>
              <w:left w:val="single" w:sz="4" w:space="0" w:color="auto"/>
              <w:right w:val="single" w:sz="4" w:space="0" w:color="auto"/>
            </w:tcBorders>
            <w:tcMar>
              <w:top w:w="57" w:type="dxa"/>
              <w:bottom w:w="0" w:type="dxa"/>
            </w:tcMar>
            <w:vAlign w:val="center"/>
          </w:tcPr>
          <w:p w14:paraId="5FBAA852" w14:textId="77777777" w:rsidR="00B641A7" w:rsidRPr="00AF4BC1" w:rsidRDefault="00B641A7" w:rsidP="00D10F08">
            <w:pPr>
              <w:spacing w:after="0"/>
              <w:jc w:val="center"/>
              <w:rPr>
                <w:sz w:val="28"/>
                <w:szCs w:val="28"/>
              </w:rPr>
            </w:pPr>
          </w:p>
        </w:tc>
        <w:tc>
          <w:tcPr>
            <w:tcW w:w="1859" w:type="dxa"/>
            <w:tcBorders>
              <w:left w:val="single" w:sz="4" w:space="0" w:color="auto"/>
            </w:tcBorders>
            <w:tcMar>
              <w:top w:w="57" w:type="dxa"/>
              <w:bottom w:w="0" w:type="dxa"/>
            </w:tcMar>
            <w:vAlign w:val="center"/>
          </w:tcPr>
          <w:p w14:paraId="16D83200" w14:textId="77777777" w:rsidR="00B641A7" w:rsidRPr="00AF4BC1" w:rsidRDefault="00B641A7" w:rsidP="00D10F08">
            <w:pPr>
              <w:spacing w:after="0"/>
              <w:jc w:val="center"/>
              <w:rPr>
                <w:sz w:val="28"/>
                <w:szCs w:val="28"/>
              </w:rPr>
            </w:pPr>
          </w:p>
        </w:tc>
      </w:tr>
      <w:tr w:rsidR="00B641A7" w:rsidRPr="00AF4BC1" w14:paraId="021889D2" w14:textId="77777777" w:rsidTr="00D10F08">
        <w:trPr>
          <w:trHeight w:hRule="exact" w:val="624"/>
          <w:jc w:val="center"/>
        </w:trPr>
        <w:tc>
          <w:tcPr>
            <w:tcW w:w="2535" w:type="dxa"/>
            <w:tcBorders>
              <w:right w:val="single" w:sz="4" w:space="0" w:color="auto"/>
            </w:tcBorders>
            <w:tcMar>
              <w:top w:w="57" w:type="dxa"/>
              <w:bottom w:w="0" w:type="dxa"/>
            </w:tcMar>
            <w:vAlign w:val="center"/>
          </w:tcPr>
          <w:p w14:paraId="2D44D3FE" w14:textId="77777777" w:rsidR="00B641A7" w:rsidRPr="00AF4BC1" w:rsidRDefault="00B641A7" w:rsidP="00D10F08">
            <w:pPr>
              <w:spacing w:after="0"/>
              <w:jc w:val="center"/>
              <w:rPr>
                <w:sz w:val="28"/>
                <w:szCs w:val="28"/>
              </w:rPr>
            </w:pPr>
          </w:p>
        </w:tc>
        <w:tc>
          <w:tcPr>
            <w:tcW w:w="1888" w:type="dxa"/>
            <w:tcBorders>
              <w:left w:val="single" w:sz="4" w:space="0" w:color="auto"/>
              <w:right w:val="single" w:sz="4" w:space="0" w:color="auto"/>
            </w:tcBorders>
            <w:tcMar>
              <w:top w:w="57" w:type="dxa"/>
              <w:bottom w:w="0" w:type="dxa"/>
            </w:tcMar>
            <w:vAlign w:val="center"/>
          </w:tcPr>
          <w:p w14:paraId="44857F21" w14:textId="77777777" w:rsidR="00B641A7" w:rsidRPr="00AF4BC1" w:rsidRDefault="00B641A7" w:rsidP="00D10F08">
            <w:pPr>
              <w:spacing w:after="0"/>
              <w:jc w:val="center"/>
              <w:rPr>
                <w:sz w:val="28"/>
                <w:szCs w:val="28"/>
              </w:rPr>
            </w:pPr>
          </w:p>
        </w:tc>
        <w:tc>
          <w:tcPr>
            <w:tcW w:w="1713" w:type="dxa"/>
            <w:tcBorders>
              <w:left w:val="single" w:sz="4" w:space="0" w:color="auto"/>
              <w:right w:val="single" w:sz="4" w:space="0" w:color="auto"/>
            </w:tcBorders>
            <w:tcMar>
              <w:top w:w="57" w:type="dxa"/>
              <w:bottom w:w="0" w:type="dxa"/>
            </w:tcMar>
            <w:vAlign w:val="center"/>
          </w:tcPr>
          <w:p w14:paraId="506AF63F" w14:textId="77777777" w:rsidR="00B641A7" w:rsidRPr="00AF4BC1" w:rsidRDefault="00B641A7" w:rsidP="00D10F08">
            <w:pPr>
              <w:spacing w:after="0"/>
              <w:jc w:val="center"/>
              <w:rPr>
                <w:sz w:val="28"/>
                <w:szCs w:val="28"/>
              </w:rPr>
            </w:pPr>
          </w:p>
        </w:tc>
        <w:tc>
          <w:tcPr>
            <w:tcW w:w="1763" w:type="dxa"/>
            <w:tcBorders>
              <w:left w:val="single" w:sz="4" w:space="0" w:color="auto"/>
              <w:right w:val="single" w:sz="4" w:space="0" w:color="auto"/>
            </w:tcBorders>
            <w:tcMar>
              <w:top w:w="57" w:type="dxa"/>
              <w:bottom w:w="0" w:type="dxa"/>
            </w:tcMar>
            <w:vAlign w:val="center"/>
          </w:tcPr>
          <w:p w14:paraId="32759FE3" w14:textId="77777777" w:rsidR="00B641A7" w:rsidRPr="00AF4BC1" w:rsidRDefault="00B641A7" w:rsidP="00D10F08">
            <w:pPr>
              <w:spacing w:after="0"/>
              <w:jc w:val="center"/>
              <w:rPr>
                <w:sz w:val="28"/>
                <w:szCs w:val="28"/>
              </w:rPr>
            </w:pPr>
          </w:p>
        </w:tc>
        <w:tc>
          <w:tcPr>
            <w:tcW w:w="1859" w:type="dxa"/>
            <w:tcBorders>
              <w:left w:val="single" w:sz="4" w:space="0" w:color="auto"/>
            </w:tcBorders>
            <w:tcMar>
              <w:top w:w="57" w:type="dxa"/>
              <w:bottom w:w="0" w:type="dxa"/>
            </w:tcMar>
            <w:vAlign w:val="center"/>
          </w:tcPr>
          <w:p w14:paraId="65838880" w14:textId="77777777" w:rsidR="00B641A7" w:rsidRPr="00AF4BC1" w:rsidRDefault="00B641A7" w:rsidP="00D10F08">
            <w:pPr>
              <w:spacing w:after="0"/>
              <w:jc w:val="center"/>
              <w:rPr>
                <w:sz w:val="28"/>
                <w:szCs w:val="28"/>
              </w:rPr>
            </w:pPr>
          </w:p>
        </w:tc>
      </w:tr>
      <w:tr w:rsidR="00B641A7" w:rsidRPr="00AF4BC1" w14:paraId="4A278488" w14:textId="77777777" w:rsidTr="00D10F08">
        <w:trPr>
          <w:trHeight w:hRule="exact" w:val="624"/>
          <w:jc w:val="center"/>
        </w:trPr>
        <w:tc>
          <w:tcPr>
            <w:tcW w:w="2535" w:type="dxa"/>
            <w:tcBorders>
              <w:right w:val="single" w:sz="4" w:space="0" w:color="auto"/>
            </w:tcBorders>
            <w:tcMar>
              <w:top w:w="57" w:type="dxa"/>
              <w:bottom w:w="0" w:type="dxa"/>
            </w:tcMar>
            <w:vAlign w:val="center"/>
          </w:tcPr>
          <w:p w14:paraId="026BDF50" w14:textId="77777777" w:rsidR="00B641A7" w:rsidRPr="00AF4BC1" w:rsidRDefault="00B641A7" w:rsidP="00D10F08">
            <w:pPr>
              <w:spacing w:after="0"/>
              <w:jc w:val="center"/>
              <w:rPr>
                <w:sz w:val="28"/>
                <w:szCs w:val="28"/>
              </w:rPr>
            </w:pPr>
          </w:p>
        </w:tc>
        <w:tc>
          <w:tcPr>
            <w:tcW w:w="1888" w:type="dxa"/>
            <w:tcBorders>
              <w:left w:val="single" w:sz="4" w:space="0" w:color="auto"/>
              <w:right w:val="single" w:sz="4" w:space="0" w:color="auto"/>
            </w:tcBorders>
            <w:tcMar>
              <w:top w:w="57" w:type="dxa"/>
              <w:bottom w:w="0" w:type="dxa"/>
            </w:tcMar>
            <w:vAlign w:val="center"/>
          </w:tcPr>
          <w:p w14:paraId="7F629F02" w14:textId="77777777" w:rsidR="00B641A7" w:rsidRPr="00AF4BC1" w:rsidRDefault="00B641A7" w:rsidP="00D10F08">
            <w:pPr>
              <w:spacing w:after="0"/>
              <w:jc w:val="center"/>
              <w:rPr>
                <w:sz w:val="28"/>
                <w:szCs w:val="28"/>
              </w:rPr>
            </w:pPr>
          </w:p>
        </w:tc>
        <w:tc>
          <w:tcPr>
            <w:tcW w:w="1713" w:type="dxa"/>
            <w:tcBorders>
              <w:left w:val="single" w:sz="4" w:space="0" w:color="auto"/>
              <w:right w:val="single" w:sz="4" w:space="0" w:color="auto"/>
            </w:tcBorders>
            <w:tcMar>
              <w:top w:w="57" w:type="dxa"/>
              <w:bottom w:w="0" w:type="dxa"/>
            </w:tcMar>
            <w:vAlign w:val="center"/>
          </w:tcPr>
          <w:p w14:paraId="057B013E" w14:textId="77777777" w:rsidR="00B641A7" w:rsidRPr="00AF4BC1" w:rsidRDefault="00B641A7" w:rsidP="00D10F08">
            <w:pPr>
              <w:spacing w:after="0"/>
              <w:jc w:val="center"/>
              <w:rPr>
                <w:sz w:val="28"/>
                <w:szCs w:val="28"/>
              </w:rPr>
            </w:pPr>
          </w:p>
        </w:tc>
        <w:tc>
          <w:tcPr>
            <w:tcW w:w="1763" w:type="dxa"/>
            <w:tcBorders>
              <w:left w:val="single" w:sz="4" w:space="0" w:color="auto"/>
              <w:right w:val="single" w:sz="4" w:space="0" w:color="auto"/>
            </w:tcBorders>
            <w:tcMar>
              <w:top w:w="57" w:type="dxa"/>
              <w:bottom w:w="0" w:type="dxa"/>
            </w:tcMar>
            <w:vAlign w:val="center"/>
          </w:tcPr>
          <w:p w14:paraId="5AEB5A8C" w14:textId="77777777" w:rsidR="00B641A7" w:rsidRPr="00AF4BC1" w:rsidRDefault="00B641A7" w:rsidP="00D10F08">
            <w:pPr>
              <w:spacing w:after="0"/>
              <w:jc w:val="center"/>
              <w:rPr>
                <w:sz w:val="28"/>
                <w:szCs w:val="28"/>
              </w:rPr>
            </w:pPr>
          </w:p>
        </w:tc>
        <w:tc>
          <w:tcPr>
            <w:tcW w:w="1859" w:type="dxa"/>
            <w:tcBorders>
              <w:left w:val="single" w:sz="4" w:space="0" w:color="auto"/>
            </w:tcBorders>
            <w:tcMar>
              <w:top w:w="57" w:type="dxa"/>
              <w:bottom w:w="0" w:type="dxa"/>
            </w:tcMar>
            <w:vAlign w:val="center"/>
          </w:tcPr>
          <w:p w14:paraId="11FDA173" w14:textId="77777777" w:rsidR="00B641A7" w:rsidRPr="00AF4BC1" w:rsidRDefault="00B641A7" w:rsidP="00D10F08">
            <w:pPr>
              <w:spacing w:after="0"/>
              <w:jc w:val="center"/>
              <w:rPr>
                <w:sz w:val="28"/>
                <w:szCs w:val="28"/>
              </w:rPr>
            </w:pPr>
          </w:p>
        </w:tc>
      </w:tr>
      <w:tr w:rsidR="00B641A7" w:rsidRPr="00AF4BC1" w14:paraId="41A99CA3" w14:textId="77777777" w:rsidTr="00D10F08">
        <w:trPr>
          <w:trHeight w:hRule="exact" w:val="624"/>
          <w:jc w:val="center"/>
        </w:trPr>
        <w:tc>
          <w:tcPr>
            <w:tcW w:w="2535" w:type="dxa"/>
            <w:tcBorders>
              <w:right w:val="single" w:sz="4" w:space="0" w:color="auto"/>
            </w:tcBorders>
            <w:tcMar>
              <w:top w:w="57" w:type="dxa"/>
              <w:bottom w:w="0" w:type="dxa"/>
            </w:tcMar>
            <w:vAlign w:val="center"/>
          </w:tcPr>
          <w:p w14:paraId="69142162" w14:textId="77777777" w:rsidR="00B641A7" w:rsidRPr="00AF4BC1" w:rsidRDefault="00B641A7" w:rsidP="00D10F08">
            <w:pPr>
              <w:spacing w:after="0"/>
              <w:jc w:val="center"/>
              <w:rPr>
                <w:sz w:val="28"/>
                <w:szCs w:val="28"/>
              </w:rPr>
            </w:pPr>
          </w:p>
        </w:tc>
        <w:tc>
          <w:tcPr>
            <w:tcW w:w="1888" w:type="dxa"/>
            <w:tcBorders>
              <w:left w:val="single" w:sz="4" w:space="0" w:color="auto"/>
              <w:right w:val="single" w:sz="4" w:space="0" w:color="auto"/>
            </w:tcBorders>
            <w:tcMar>
              <w:top w:w="57" w:type="dxa"/>
              <w:bottom w:w="0" w:type="dxa"/>
            </w:tcMar>
            <w:vAlign w:val="center"/>
          </w:tcPr>
          <w:p w14:paraId="44518D7C" w14:textId="77777777" w:rsidR="00B641A7" w:rsidRPr="00AF4BC1" w:rsidRDefault="00B641A7" w:rsidP="00D10F08">
            <w:pPr>
              <w:spacing w:after="0"/>
              <w:jc w:val="center"/>
              <w:rPr>
                <w:sz w:val="28"/>
                <w:szCs w:val="28"/>
              </w:rPr>
            </w:pPr>
          </w:p>
        </w:tc>
        <w:tc>
          <w:tcPr>
            <w:tcW w:w="1713" w:type="dxa"/>
            <w:tcBorders>
              <w:left w:val="single" w:sz="4" w:space="0" w:color="auto"/>
              <w:right w:val="single" w:sz="4" w:space="0" w:color="auto"/>
            </w:tcBorders>
            <w:tcMar>
              <w:top w:w="57" w:type="dxa"/>
              <w:bottom w:w="0" w:type="dxa"/>
            </w:tcMar>
            <w:vAlign w:val="center"/>
          </w:tcPr>
          <w:p w14:paraId="07ADA292" w14:textId="77777777" w:rsidR="00B641A7" w:rsidRPr="00AF4BC1" w:rsidRDefault="00B641A7" w:rsidP="00D10F08">
            <w:pPr>
              <w:spacing w:after="0"/>
              <w:jc w:val="center"/>
              <w:rPr>
                <w:sz w:val="28"/>
                <w:szCs w:val="28"/>
              </w:rPr>
            </w:pPr>
          </w:p>
        </w:tc>
        <w:tc>
          <w:tcPr>
            <w:tcW w:w="1763" w:type="dxa"/>
            <w:tcBorders>
              <w:left w:val="single" w:sz="4" w:space="0" w:color="auto"/>
              <w:right w:val="single" w:sz="4" w:space="0" w:color="auto"/>
            </w:tcBorders>
            <w:tcMar>
              <w:top w:w="57" w:type="dxa"/>
              <w:bottom w:w="0" w:type="dxa"/>
            </w:tcMar>
            <w:vAlign w:val="center"/>
          </w:tcPr>
          <w:p w14:paraId="2B426A52" w14:textId="77777777" w:rsidR="00B641A7" w:rsidRPr="00AF4BC1" w:rsidRDefault="00B641A7" w:rsidP="00D10F08">
            <w:pPr>
              <w:spacing w:after="0"/>
              <w:jc w:val="center"/>
              <w:rPr>
                <w:sz w:val="28"/>
                <w:szCs w:val="28"/>
              </w:rPr>
            </w:pPr>
          </w:p>
        </w:tc>
        <w:tc>
          <w:tcPr>
            <w:tcW w:w="1859" w:type="dxa"/>
            <w:tcBorders>
              <w:left w:val="single" w:sz="4" w:space="0" w:color="auto"/>
            </w:tcBorders>
            <w:tcMar>
              <w:top w:w="57" w:type="dxa"/>
              <w:bottom w:w="0" w:type="dxa"/>
            </w:tcMar>
            <w:vAlign w:val="center"/>
          </w:tcPr>
          <w:p w14:paraId="2DF596DE" w14:textId="77777777" w:rsidR="00B641A7" w:rsidRPr="00AF4BC1" w:rsidRDefault="00B641A7" w:rsidP="00D10F08">
            <w:pPr>
              <w:spacing w:after="0"/>
              <w:jc w:val="center"/>
              <w:rPr>
                <w:sz w:val="28"/>
                <w:szCs w:val="28"/>
              </w:rPr>
            </w:pPr>
          </w:p>
        </w:tc>
      </w:tr>
    </w:tbl>
    <w:p w14:paraId="22EAF8D3" w14:textId="77777777" w:rsidR="00B641A7" w:rsidRPr="00E93953" w:rsidRDefault="00B641A7" w:rsidP="00B641A7">
      <w:pPr>
        <w:spacing w:before="240" w:after="120"/>
        <w:jc w:val="center"/>
        <w:rPr>
          <w:sz w:val="28"/>
          <w:szCs w:val="28"/>
        </w:rPr>
      </w:pPr>
      <w:r w:rsidRPr="00F27062">
        <w:rPr>
          <w:sz w:val="28"/>
          <w:szCs w:val="28"/>
        </w:rPr>
        <w:t>ΥΠΟΜΝΗΜΑ</w:t>
      </w:r>
      <w:r>
        <w:rPr>
          <w:sz w:val="28"/>
          <w:szCs w:val="28"/>
        </w:rPr>
        <w:t xml:space="preserve"> / KEY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113" w:type="dxa"/>
          <w:bottom w:w="113" w:type="dxa"/>
        </w:tblCellMar>
        <w:tblLook w:val="04A0" w:firstRow="1" w:lastRow="0" w:firstColumn="1" w:lastColumn="0" w:noHBand="0" w:noVBand="1"/>
      </w:tblPr>
      <w:tblGrid>
        <w:gridCol w:w="718"/>
        <w:gridCol w:w="4400"/>
        <w:gridCol w:w="718"/>
        <w:gridCol w:w="4370"/>
      </w:tblGrid>
      <w:tr w:rsidR="00B641A7" w:rsidRPr="00E93953" w14:paraId="7C8C3C8E" w14:textId="77777777" w:rsidTr="00D10F08">
        <w:trPr>
          <w:jc w:val="center"/>
        </w:trPr>
        <w:tc>
          <w:tcPr>
            <w:tcW w:w="615" w:type="dxa"/>
            <w:tcBorders>
              <w:right w:val="nil"/>
            </w:tcBorders>
            <w:shd w:val="clear" w:color="auto" w:fill="F2F2F2"/>
            <w:vAlign w:val="center"/>
          </w:tcPr>
          <w:p w14:paraId="2B5887CD" w14:textId="77777777" w:rsidR="00B641A7" w:rsidRPr="007C55E8" w:rsidRDefault="00B641A7" w:rsidP="00D10F08">
            <w:pPr>
              <w:spacing w:after="0"/>
              <w:jc w:val="center"/>
              <w:rPr>
                <w:sz w:val="20"/>
                <w:szCs w:val="20"/>
              </w:rPr>
            </w:pPr>
            <w:r>
              <w:pict w14:anchorId="29BEB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4.75pt;height:25.5pt">
                  <v:imagedata r:id="rId6" o:title="Good-Bad-Emotions-02c"/>
                </v:shape>
              </w:pict>
            </w:r>
          </w:p>
        </w:tc>
        <w:tc>
          <w:tcPr>
            <w:tcW w:w="4498" w:type="dxa"/>
            <w:tcBorders>
              <w:left w:val="nil"/>
              <w:right w:val="single" w:sz="4" w:space="0" w:color="auto"/>
            </w:tcBorders>
            <w:shd w:val="clear" w:color="auto" w:fill="F2F2F2"/>
            <w:vAlign w:val="center"/>
          </w:tcPr>
          <w:p w14:paraId="7E5E9272" w14:textId="77777777" w:rsidR="00B641A7" w:rsidRPr="00B641A7" w:rsidRDefault="00B641A7" w:rsidP="00D10F08">
            <w:pPr>
              <w:spacing w:after="0" w:line="200" w:lineRule="exact"/>
              <w:rPr>
                <w:sz w:val="16"/>
                <w:szCs w:val="16"/>
                <w:lang w:val="el-GR"/>
              </w:rPr>
            </w:pPr>
            <w:r w:rsidRPr="00B641A7">
              <w:rPr>
                <w:b/>
                <w:bCs/>
                <w:sz w:val="18"/>
                <w:szCs w:val="18"/>
                <w:lang w:val="el-GR"/>
              </w:rPr>
              <w:t xml:space="preserve">Εξαιρετική Ποιότητα </w:t>
            </w:r>
            <w:r w:rsidRPr="00B641A7">
              <w:rPr>
                <w:sz w:val="18"/>
                <w:szCs w:val="18"/>
                <w:lang w:val="el-GR"/>
              </w:rPr>
              <w:br/>
            </w:r>
            <w:r w:rsidRPr="007C55E8">
              <w:rPr>
                <w:sz w:val="16"/>
                <w:szCs w:val="16"/>
              </w:rPr>
              <w:t>K</w:t>
            </w:r>
            <w:proofErr w:type="spellStart"/>
            <w:r w:rsidRPr="00B641A7">
              <w:rPr>
                <w:sz w:val="16"/>
                <w:szCs w:val="16"/>
                <w:lang w:val="el-GR"/>
              </w:rPr>
              <w:t>ολοβακτηριοειδή</w:t>
            </w:r>
            <w:proofErr w:type="spellEnd"/>
            <w:r w:rsidRPr="00B641A7">
              <w:rPr>
                <w:sz w:val="16"/>
                <w:szCs w:val="16"/>
                <w:lang w:val="el-GR"/>
              </w:rPr>
              <w:t xml:space="preserve"> Κοπρανώδους </w:t>
            </w:r>
            <w:proofErr w:type="spellStart"/>
            <w:r w:rsidRPr="00B641A7">
              <w:rPr>
                <w:sz w:val="16"/>
                <w:szCs w:val="16"/>
                <w:lang w:val="el-GR"/>
              </w:rPr>
              <w:t>προέλ</w:t>
            </w:r>
            <w:proofErr w:type="spellEnd"/>
            <w:r w:rsidRPr="00B641A7">
              <w:rPr>
                <w:sz w:val="16"/>
                <w:szCs w:val="16"/>
                <w:lang w:val="el-GR"/>
              </w:rPr>
              <w:t>. (</w:t>
            </w:r>
            <w:r w:rsidRPr="007C55E8">
              <w:rPr>
                <w:sz w:val="16"/>
                <w:szCs w:val="16"/>
              </w:rPr>
              <w:t>E</w:t>
            </w:r>
            <w:r w:rsidRPr="00B641A7">
              <w:rPr>
                <w:sz w:val="16"/>
                <w:szCs w:val="16"/>
                <w:lang w:val="el-GR"/>
              </w:rPr>
              <w:t>.</w:t>
            </w:r>
            <w:r w:rsidRPr="007C55E8">
              <w:rPr>
                <w:sz w:val="16"/>
                <w:szCs w:val="16"/>
              </w:rPr>
              <w:t>coli</w:t>
            </w:r>
            <w:r w:rsidRPr="00B641A7">
              <w:rPr>
                <w:sz w:val="16"/>
                <w:szCs w:val="16"/>
                <w:lang w:val="el-GR"/>
              </w:rPr>
              <w:t xml:space="preserve">) &lt; 250 </w:t>
            </w:r>
            <w:proofErr w:type="spellStart"/>
            <w:r w:rsidRPr="007C55E8">
              <w:rPr>
                <w:sz w:val="16"/>
                <w:szCs w:val="16"/>
              </w:rPr>
              <w:t>cfu</w:t>
            </w:r>
            <w:proofErr w:type="spellEnd"/>
            <w:r w:rsidRPr="00B641A7">
              <w:rPr>
                <w:sz w:val="16"/>
                <w:szCs w:val="16"/>
                <w:lang w:val="el-GR"/>
              </w:rPr>
              <w:t>/100</w:t>
            </w:r>
            <w:r w:rsidRPr="007C55E8">
              <w:rPr>
                <w:sz w:val="16"/>
                <w:szCs w:val="16"/>
              </w:rPr>
              <w:t>ml</w:t>
            </w:r>
            <w:r w:rsidRPr="00B641A7">
              <w:rPr>
                <w:sz w:val="16"/>
                <w:szCs w:val="16"/>
                <w:lang w:val="el-GR"/>
              </w:rPr>
              <w:br/>
              <w:t xml:space="preserve">Κοπρανώδεις Εντερόκοκκοι &lt; 100 </w:t>
            </w:r>
            <w:proofErr w:type="spellStart"/>
            <w:r w:rsidRPr="007C55E8">
              <w:rPr>
                <w:sz w:val="16"/>
                <w:szCs w:val="16"/>
              </w:rPr>
              <w:t>cfu</w:t>
            </w:r>
            <w:proofErr w:type="spellEnd"/>
            <w:r w:rsidRPr="00B641A7">
              <w:rPr>
                <w:sz w:val="16"/>
                <w:szCs w:val="16"/>
                <w:lang w:val="el-GR"/>
              </w:rPr>
              <w:t>/100</w:t>
            </w:r>
            <w:r w:rsidRPr="007C55E8">
              <w:rPr>
                <w:sz w:val="16"/>
                <w:szCs w:val="16"/>
              </w:rPr>
              <w:t>ml</w:t>
            </w:r>
          </w:p>
          <w:p w14:paraId="0D250A7D" w14:textId="77777777" w:rsidR="00B641A7" w:rsidRPr="00E93953" w:rsidRDefault="00B641A7" w:rsidP="00D10F08">
            <w:pPr>
              <w:spacing w:before="120" w:after="0"/>
              <w:rPr>
                <w:b/>
                <w:bCs/>
                <w:sz w:val="18"/>
                <w:szCs w:val="18"/>
              </w:rPr>
            </w:pPr>
            <w:r w:rsidRPr="00E93953">
              <w:rPr>
                <w:b/>
                <w:bCs/>
                <w:sz w:val="18"/>
                <w:szCs w:val="18"/>
              </w:rPr>
              <w:t xml:space="preserve">Excellent bathing water </w:t>
            </w:r>
          </w:p>
          <w:p w14:paraId="6110269D" w14:textId="77777777" w:rsidR="00B641A7" w:rsidRPr="00E93953" w:rsidRDefault="00B641A7" w:rsidP="00D10F08">
            <w:pPr>
              <w:spacing w:after="0" w:line="200" w:lineRule="exact"/>
              <w:rPr>
                <w:sz w:val="16"/>
                <w:szCs w:val="16"/>
              </w:rPr>
            </w:pPr>
            <w:proofErr w:type="spellStart"/>
            <w:r w:rsidRPr="00E93953">
              <w:rPr>
                <w:sz w:val="16"/>
                <w:szCs w:val="16"/>
              </w:rPr>
              <w:t>Faecal</w:t>
            </w:r>
            <w:proofErr w:type="spellEnd"/>
            <w:r w:rsidRPr="00E93953">
              <w:rPr>
                <w:sz w:val="16"/>
                <w:szCs w:val="16"/>
              </w:rPr>
              <w:t xml:space="preserve"> coliform (E.coli) &lt; 250 </w:t>
            </w:r>
            <w:proofErr w:type="spellStart"/>
            <w:r w:rsidRPr="00E93953">
              <w:rPr>
                <w:sz w:val="16"/>
                <w:szCs w:val="16"/>
              </w:rPr>
              <w:t>cfu</w:t>
            </w:r>
            <w:proofErr w:type="spellEnd"/>
            <w:r w:rsidRPr="00E93953">
              <w:rPr>
                <w:sz w:val="16"/>
                <w:szCs w:val="16"/>
              </w:rPr>
              <w:t>/100ml</w:t>
            </w:r>
          </w:p>
          <w:p w14:paraId="43A640A2" w14:textId="77777777" w:rsidR="00B641A7" w:rsidRPr="00E93953" w:rsidRDefault="00B641A7" w:rsidP="00D10F08">
            <w:pPr>
              <w:spacing w:after="0"/>
              <w:rPr>
                <w:sz w:val="20"/>
                <w:szCs w:val="20"/>
                <w:lang w:val="fr-FR"/>
              </w:rPr>
            </w:pPr>
            <w:r w:rsidRPr="00E93953">
              <w:rPr>
                <w:sz w:val="16"/>
                <w:szCs w:val="16"/>
                <w:lang w:val="fr-FR"/>
              </w:rPr>
              <w:t xml:space="preserve">Intestinal </w:t>
            </w:r>
            <w:proofErr w:type="spellStart"/>
            <w:r w:rsidRPr="00E93953">
              <w:rPr>
                <w:sz w:val="16"/>
                <w:szCs w:val="16"/>
                <w:lang w:val="fr-FR"/>
              </w:rPr>
              <w:t>Enterococci</w:t>
            </w:r>
            <w:proofErr w:type="spellEnd"/>
            <w:r w:rsidRPr="00E93953">
              <w:rPr>
                <w:sz w:val="16"/>
                <w:szCs w:val="16"/>
                <w:lang w:val="fr-FR"/>
              </w:rPr>
              <w:t xml:space="preserve"> </w:t>
            </w:r>
            <w:r>
              <w:rPr>
                <w:sz w:val="16"/>
                <w:szCs w:val="16"/>
              </w:rPr>
              <w:t>&lt;</w:t>
            </w:r>
            <w:r w:rsidRPr="00E93953">
              <w:rPr>
                <w:sz w:val="16"/>
                <w:szCs w:val="16"/>
                <w:lang w:val="fr-FR"/>
              </w:rPr>
              <w:t xml:space="preserve"> 100 </w:t>
            </w:r>
            <w:proofErr w:type="spellStart"/>
            <w:r w:rsidRPr="00E93953">
              <w:rPr>
                <w:sz w:val="16"/>
                <w:szCs w:val="16"/>
                <w:lang w:val="fr-FR"/>
              </w:rPr>
              <w:t>cfu</w:t>
            </w:r>
            <w:proofErr w:type="spellEnd"/>
            <w:r w:rsidRPr="00E93953">
              <w:rPr>
                <w:sz w:val="16"/>
                <w:szCs w:val="16"/>
                <w:lang w:val="fr-FR"/>
              </w:rPr>
              <w:t>/100ml</w:t>
            </w:r>
          </w:p>
        </w:tc>
        <w:tc>
          <w:tcPr>
            <w:tcW w:w="626" w:type="dxa"/>
            <w:tcBorders>
              <w:top w:val="single" w:sz="4" w:space="0" w:color="auto"/>
              <w:left w:val="single" w:sz="4" w:space="0" w:color="auto"/>
              <w:bottom w:val="single" w:sz="4" w:space="0" w:color="auto"/>
              <w:right w:val="nil"/>
            </w:tcBorders>
            <w:shd w:val="clear" w:color="auto" w:fill="F2F2F2"/>
            <w:vAlign w:val="center"/>
          </w:tcPr>
          <w:p w14:paraId="5C0A5A65" w14:textId="77777777" w:rsidR="00B641A7" w:rsidRPr="007C55E8" w:rsidRDefault="00B641A7" w:rsidP="00D10F08">
            <w:pPr>
              <w:spacing w:after="0"/>
              <w:jc w:val="center"/>
              <w:rPr>
                <w:sz w:val="20"/>
                <w:szCs w:val="20"/>
              </w:rPr>
            </w:pPr>
            <w:r>
              <w:pict w14:anchorId="145E0973">
                <v:shape id="_x0000_i1046" type="#_x0000_t75" style="width:24.75pt;height:25.5pt">
                  <v:imagedata r:id="rId7" o:title="Good-Bad-Emotions-01c"/>
                </v:shape>
              </w:pict>
            </w:r>
          </w:p>
        </w:tc>
        <w:tc>
          <w:tcPr>
            <w:tcW w:w="4467" w:type="dxa"/>
            <w:tcBorders>
              <w:top w:val="single" w:sz="4" w:space="0" w:color="auto"/>
              <w:left w:val="nil"/>
              <w:bottom w:val="single" w:sz="4" w:space="0" w:color="auto"/>
              <w:right w:val="single" w:sz="4" w:space="0" w:color="auto"/>
            </w:tcBorders>
            <w:shd w:val="clear" w:color="auto" w:fill="F2F2F2"/>
            <w:vAlign w:val="center"/>
          </w:tcPr>
          <w:p w14:paraId="143AC2D7" w14:textId="77777777" w:rsidR="00B641A7" w:rsidRPr="00B641A7" w:rsidRDefault="00B641A7" w:rsidP="00D10F08">
            <w:pPr>
              <w:spacing w:after="0" w:line="240" w:lineRule="exact"/>
              <w:rPr>
                <w:b/>
                <w:bCs/>
                <w:sz w:val="18"/>
                <w:szCs w:val="18"/>
                <w:lang w:val="el-GR"/>
              </w:rPr>
            </w:pPr>
            <w:r w:rsidRPr="00B641A7">
              <w:rPr>
                <w:b/>
                <w:bCs/>
                <w:sz w:val="18"/>
                <w:szCs w:val="18"/>
                <w:lang w:val="el-GR"/>
              </w:rPr>
              <w:t>Επιτρέπεται  μερικές φορές</w:t>
            </w:r>
          </w:p>
          <w:p w14:paraId="2D516608" w14:textId="77777777" w:rsidR="00B641A7" w:rsidRPr="00B641A7" w:rsidRDefault="00B641A7" w:rsidP="00D10F08">
            <w:pPr>
              <w:spacing w:after="0" w:line="200" w:lineRule="exact"/>
              <w:rPr>
                <w:sz w:val="16"/>
                <w:szCs w:val="16"/>
                <w:lang w:val="el-GR"/>
              </w:rPr>
            </w:pPr>
            <w:r w:rsidRPr="007C55E8">
              <w:rPr>
                <w:sz w:val="16"/>
                <w:szCs w:val="16"/>
              </w:rPr>
              <w:t>K</w:t>
            </w:r>
            <w:proofErr w:type="spellStart"/>
            <w:r w:rsidRPr="00B641A7">
              <w:rPr>
                <w:sz w:val="16"/>
                <w:szCs w:val="16"/>
                <w:lang w:val="el-GR"/>
              </w:rPr>
              <w:t>ολοβακτηριοειδή</w:t>
            </w:r>
            <w:proofErr w:type="spellEnd"/>
            <w:r w:rsidRPr="00B641A7">
              <w:rPr>
                <w:sz w:val="16"/>
                <w:szCs w:val="16"/>
                <w:lang w:val="el-GR"/>
              </w:rPr>
              <w:t xml:space="preserve"> Κοπρανώδους </w:t>
            </w:r>
            <w:proofErr w:type="spellStart"/>
            <w:r w:rsidRPr="00B641A7">
              <w:rPr>
                <w:sz w:val="16"/>
                <w:szCs w:val="16"/>
                <w:lang w:val="el-GR"/>
              </w:rPr>
              <w:t>προέλ</w:t>
            </w:r>
            <w:proofErr w:type="spellEnd"/>
            <w:r w:rsidRPr="00B641A7">
              <w:rPr>
                <w:sz w:val="16"/>
                <w:szCs w:val="16"/>
                <w:lang w:val="el-GR"/>
              </w:rPr>
              <w:t>. (</w:t>
            </w:r>
            <w:r w:rsidRPr="007C55E8">
              <w:rPr>
                <w:sz w:val="16"/>
                <w:szCs w:val="16"/>
              </w:rPr>
              <w:t>E</w:t>
            </w:r>
            <w:r w:rsidRPr="00B641A7">
              <w:rPr>
                <w:sz w:val="16"/>
                <w:szCs w:val="16"/>
                <w:lang w:val="el-GR"/>
              </w:rPr>
              <w:t>.</w:t>
            </w:r>
            <w:r w:rsidRPr="007C55E8">
              <w:rPr>
                <w:sz w:val="16"/>
                <w:szCs w:val="16"/>
              </w:rPr>
              <w:t>coli</w:t>
            </w:r>
            <w:r w:rsidRPr="00B641A7">
              <w:rPr>
                <w:sz w:val="16"/>
                <w:szCs w:val="16"/>
                <w:lang w:val="el-GR"/>
              </w:rPr>
              <w:t xml:space="preserve">) &gt; 250 </w:t>
            </w:r>
            <w:proofErr w:type="spellStart"/>
            <w:r w:rsidRPr="007C55E8">
              <w:rPr>
                <w:sz w:val="16"/>
                <w:szCs w:val="16"/>
              </w:rPr>
              <w:t>cfu</w:t>
            </w:r>
            <w:proofErr w:type="spellEnd"/>
            <w:r w:rsidRPr="00B641A7">
              <w:rPr>
                <w:sz w:val="16"/>
                <w:szCs w:val="16"/>
                <w:lang w:val="el-GR"/>
              </w:rPr>
              <w:t>/100</w:t>
            </w:r>
            <w:r w:rsidRPr="007C55E8">
              <w:rPr>
                <w:sz w:val="16"/>
                <w:szCs w:val="16"/>
              </w:rPr>
              <w:t>ml</w:t>
            </w:r>
            <w:r w:rsidRPr="00B641A7">
              <w:rPr>
                <w:sz w:val="16"/>
                <w:szCs w:val="16"/>
                <w:lang w:val="el-GR"/>
              </w:rPr>
              <w:br/>
              <w:t xml:space="preserve">Κοπρανώδεις Εντερόκοκκοι &gt; 100 </w:t>
            </w:r>
            <w:proofErr w:type="spellStart"/>
            <w:r w:rsidRPr="007C55E8">
              <w:rPr>
                <w:sz w:val="16"/>
                <w:szCs w:val="16"/>
              </w:rPr>
              <w:t>cfu</w:t>
            </w:r>
            <w:proofErr w:type="spellEnd"/>
            <w:r w:rsidRPr="00B641A7">
              <w:rPr>
                <w:sz w:val="16"/>
                <w:szCs w:val="16"/>
                <w:lang w:val="el-GR"/>
              </w:rPr>
              <w:t>/100</w:t>
            </w:r>
            <w:r w:rsidRPr="007C55E8">
              <w:rPr>
                <w:sz w:val="16"/>
                <w:szCs w:val="16"/>
              </w:rPr>
              <w:t>ml</w:t>
            </w:r>
          </w:p>
          <w:p w14:paraId="26C41607" w14:textId="77777777" w:rsidR="00B641A7" w:rsidRPr="00251F16" w:rsidRDefault="00B641A7" w:rsidP="00D10F08">
            <w:pPr>
              <w:spacing w:before="120" w:after="0"/>
              <w:rPr>
                <w:b/>
                <w:bCs/>
                <w:sz w:val="18"/>
                <w:szCs w:val="18"/>
              </w:rPr>
            </w:pPr>
            <w:r w:rsidRPr="00E93953">
              <w:rPr>
                <w:b/>
                <w:bCs/>
                <w:sz w:val="18"/>
                <w:szCs w:val="18"/>
              </w:rPr>
              <w:t xml:space="preserve">Is allowed a few times during the </w:t>
            </w:r>
            <w:proofErr w:type="gramStart"/>
            <w:r w:rsidRPr="00E93953">
              <w:rPr>
                <w:b/>
                <w:bCs/>
                <w:sz w:val="18"/>
                <w:szCs w:val="18"/>
              </w:rPr>
              <w:t>season</w:t>
            </w:r>
            <w:proofErr w:type="gramEnd"/>
          </w:p>
          <w:p w14:paraId="4B8DCB35" w14:textId="77777777" w:rsidR="00B641A7" w:rsidRPr="00E93953" w:rsidRDefault="00B641A7" w:rsidP="00D10F08">
            <w:pPr>
              <w:spacing w:after="0" w:line="200" w:lineRule="exact"/>
              <w:rPr>
                <w:sz w:val="16"/>
                <w:szCs w:val="16"/>
                <w:lang w:val="fr-FR"/>
              </w:rPr>
            </w:pPr>
            <w:proofErr w:type="spellStart"/>
            <w:r w:rsidRPr="00E93953">
              <w:rPr>
                <w:sz w:val="16"/>
                <w:szCs w:val="16"/>
                <w:lang w:val="fr-FR"/>
              </w:rPr>
              <w:t>Faecal</w:t>
            </w:r>
            <w:proofErr w:type="spellEnd"/>
            <w:r w:rsidRPr="00E93953">
              <w:rPr>
                <w:sz w:val="16"/>
                <w:szCs w:val="16"/>
                <w:lang w:val="fr-FR"/>
              </w:rPr>
              <w:t xml:space="preserve"> </w:t>
            </w:r>
            <w:proofErr w:type="spellStart"/>
            <w:r w:rsidRPr="00E93953">
              <w:rPr>
                <w:sz w:val="16"/>
                <w:szCs w:val="16"/>
                <w:lang w:val="fr-FR"/>
              </w:rPr>
              <w:t>coliform</w:t>
            </w:r>
            <w:proofErr w:type="spellEnd"/>
            <w:r w:rsidRPr="00E93953">
              <w:rPr>
                <w:sz w:val="16"/>
                <w:szCs w:val="16"/>
                <w:lang w:val="fr-FR"/>
              </w:rPr>
              <w:t xml:space="preserve"> (</w:t>
            </w:r>
            <w:proofErr w:type="spellStart"/>
            <w:proofErr w:type="gramStart"/>
            <w:r w:rsidRPr="00E93953">
              <w:rPr>
                <w:sz w:val="16"/>
                <w:szCs w:val="16"/>
                <w:lang w:val="fr-FR"/>
              </w:rPr>
              <w:t>E.coli</w:t>
            </w:r>
            <w:proofErr w:type="spellEnd"/>
            <w:proofErr w:type="gramEnd"/>
            <w:r w:rsidRPr="00E93953">
              <w:rPr>
                <w:sz w:val="16"/>
                <w:szCs w:val="16"/>
                <w:lang w:val="fr-FR"/>
              </w:rPr>
              <w:t xml:space="preserve">) &gt; 250 </w:t>
            </w:r>
            <w:proofErr w:type="spellStart"/>
            <w:r w:rsidRPr="00E93953">
              <w:rPr>
                <w:sz w:val="16"/>
                <w:szCs w:val="16"/>
                <w:lang w:val="fr-FR"/>
              </w:rPr>
              <w:t>cfu</w:t>
            </w:r>
            <w:proofErr w:type="spellEnd"/>
            <w:r w:rsidRPr="00E93953">
              <w:rPr>
                <w:sz w:val="16"/>
                <w:szCs w:val="16"/>
                <w:lang w:val="fr-FR"/>
              </w:rPr>
              <w:t>/100ml</w:t>
            </w:r>
          </w:p>
          <w:p w14:paraId="19B980BB" w14:textId="77777777" w:rsidR="00B641A7" w:rsidRPr="00E93953" w:rsidRDefault="00B641A7" w:rsidP="00D10F08">
            <w:pPr>
              <w:spacing w:after="0" w:line="200" w:lineRule="exact"/>
              <w:rPr>
                <w:sz w:val="20"/>
                <w:szCs w:val="20"/>
                <w:lang w:val="fr-FR"/>
              </w:rPr>
            </w:pPr>
            <w:r w:rsidRPr="00E93953">
              <w:rPr>
                <w:sz w:val="16"/>
                <w:szCs w:val="16"/>
                <w:lang w:val="fr-FR"/>
              </w:rPr>
              <w:t xml:space="preserve">Intestinal </w:t>
            </w:r>
            <w:proofErr w:type="spellStart"/>
            <w:r w:rsidRPr="00E93953">
              <w:rPr>
                <w:sz w:val="16"/>
                <w:szCs w:val="16"/>
                <w:lang w:val="fr-FR"/>
              </w:rPr>
              <w:t>Enterococci</w:t>
            </w:r>
            <w:proofErr w:type="spellEnd"/>
            <w:r w:rsidRPr="00E93953">
              <w:rPr>
                <w:sz w:val="16"/>
                <w:szCs w:val="16"/>
                <w:lang w:val="fr-FR"/>
              </w:rPr>
              <w:t xml:space="preserve"> &gt; 100 </w:t>
            </w:r>
            <w:proofErr w:type="spellStart"/>
            <w:r w:rsidRPr="00E93953">
              <w:rPr>
                <w:sz w:val="16"/>
                <w:szCs w:val="16"/>
                <w:lang w:val="fr-FR"/>
              </w:rPr>
              <w:t>cfu</w:t>
            </w:r>
            <w:proofErr w:type="spellEnd"/>
            <w:r w:rsidRPr="00E93953">
              <w:rPr>
                <w:sz w:val="16"/>
                <w:szCs w:val="16"/>
                <w:lang w:val="fr-FR"/>
              </w:rPr>
              <w:t>/100ml</w:t>
            </w:r>
          </w:p>
        </w:tc>
      </w:tr>
      <w:tr w:rsidR="00B641A7" w:rsidRPr="00B641A7" w14:paraId="203484BA" w14:textId="77777777" w:rsidTr="00D10F08">
        <w:trPr>
          <w:jc w:val="center"/>
        </w:trPr>
        <w:tc>
          <w:tcPr>
            <w:tcW w:w="10206" w:type="dxa"/>
            <w:gridSpan w:val="4"/>
            <w:tcBorders>
              <w:right w:val="single" w:sz="4" w:space="0" w:color="auto"/>
            </w:tcBorders>
            <w:shd w:val="clear" w:color="auto" w:fill="F2F2F2"/>
            <w:tcMar>
              <w:top w:w="57" w:type="dxa"/>
              <w:bottom w:w="57" w:type="dxa"/>
            </w:tcMar>
            <w:vAlign w:val="center"/>
          </w:tcPr>
          <w:p w14:paraId="2AFBFD63" w14:textId="77777777" w:rsidR="00B641A7" w:rsidRPr="00B641A7" w:rsidRDefault="00B641A7" w:rsidP="00D10F08">
            <w:pPr>
              <w:spacing w:after="0"/>
              <w:jc w:val="center"/>
              <w:rPr>
                <w:sz w:val="16"/>
                <w:szCs w:val="16"/>
                <w:lang w:val="el-GR"/>
              </w:rPr>
            </w:pPr>
            <w:r w:rsidRPr="00B641A7">
              <w:rPr>
                <w:sz w:val="16"/>
                <w:szCs w:val="16"/>
                <w:lang w:val="el-GR"/>
              </w:rPr>
              <w:t xml:space="preserve">* </w:t>
            </w:r>
            <w:proofErr w:type="spellStart"/>
            <w:r w:rsidRPr="00E93953">
              <w:rPr>
                <w:sz w:val="16"/>
                <w:szCs w:val="16"/>
                <w:lang w:val="fr-FR"/>
              </w:rPr>
              <w:t>cfu</w:t>
            </w:r>
            <w:proofErr w:type="spellEnd"/>
            <w:r w:rsidRPr="00B641A7">
              <w:rPr>
                <w:sz w:val="16"/>
                <w:szCs w:val="16"/>
                <w:lang w:val="el-GR"/>
              </w:rPr>
              <w:t xml:space="preserve"> = αριθμός σχηματισμένων αποικιών / </w:t>
            </w:r>
            <w:proofErr w:type="spellStart"/>
            <w:r w:rsidRPr="00E93953">
              <w:rPr>
                <w:sz w:val="16"/>
                <w:szCs w:val="16"/>
                <w:lang w:val="fr-FR"/>
              </w:rPr>
              <w:t>colony</w:t>
            </w:r>
            <w:proofErr w:type="spellEnd"/>
            <w:r w:rsidRPr="00B641A7">
              <w:rPr>
                <w:sz w:val="16"/>
                <w:szCs w:val="16"/>
                <w:lang w:val="el-GR"/>
              </w:rPr>
              <w:t xml:space="preserve"> </w:t>
            </w:r>
            <w:r w:rsidRPr="00E93953">
              <w:rPr>
                <w:sz w:val="16"/>
                <w:szCs w:val="16"/>
                <w:lang w:val="fr-FR"/>
              </w:rPr>
              <w:t>forming</w:t>
            </w:r>
            <w:r w:rsidRPr="00B641A7">
              <w:rPr>
                <w:sz w:val="16"/>
                <w:szCs w:val="16"/>
                <w:lang w:val="el-GR"/>
              </w:rPr>
              <w:t xml:space="preserve"> </w:t>
            </w:r>
            <w:proofErr w:type="spellStart"/>
            <w:r w:rsidRPr="00E93953">
              <w:rPr>
                <w:sz w:val="16"/>
                <w:szCs w:val="16"/>
                <w:lang w:val="fr-FR"/>
              </w:rPr>
              <w:t>units</w:t>
            </w:r>
            <w:proofErr w:type="spellEnd"/>
          </w:p>
        </w:tc>
      </w:tr>
    </w:tbl>
    <w:p w14:paraId="19D48B2B" w14:textId="77777777" w:rsidR="00B641A7" w:rsidRPr="00B641A7" w:rsidRDefault="00B641A7" w:rsidP="00B641A7">
      <w:pPr>
        <w:spacing w:after="0"/>
        <w:jc w:val="center"/>
        <w:rPr>
          <w:sz w:val="18"/>
          <w:szCs w:val="18"/>
          <w:lang w:val="el-GR"/>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103"/>
        <w:gridCol w:w="5104"/>
      </w:tblGrid>
      <w:tr w:rsidR="00B641A7" w:rsidRPr="00B641A7" w14:paraId="751E79FC" w14:textId="77777777" w:rsidTr="002F393C">
        <w:tc>
          <w:tcPr>
            <w:tcW w:w="5103" w:type="dxa"/>
            <w:shd w:val="clear" w:color="auto" w:fill="D3E8F5"/>
            <w:tcMar>
              <w:top w:w="28" w:type="dxa"/>
              <w:bottom w:w="28" w:type="dxa"/>
            </w:tcMar>
            <w:vAlign w:val="center"/>
          </w:tcPr>
          <w:p w14:paraId="09EBC1EC" w14:textId="77777777" w:rsidR="00B641A7" w:rsidRPr="00F96AA8" w:rsidRDefault="00B641A7" w:rsidP="00D10F08">
            <w:pPr>
              <w:spacing w:after="0"/>
              <w:jc w:val="center"/>
              <w:rPr>
                <w:b/>
                <w:bCs/>
                <w:sz w:val="20"/>
                <w:szCs w:val="20"/>
              </w:rPr>
            </w:pPr>
            <w:r w:rsidRPr="00F96AA8">
              <w:rPr>
                <w:b/>
                <w:bCs/>
                <w:sz w:val="20"/>
                <w:szCs w:val="20"/>
              </w:rPr>
              <w:t>Blue Flag and bathing water quality</w:t>
            </w:r>
          </w:p>
        </w:tc>
        <w:tc>
          <w:tcPr>
            <w:tcW w:w="5104" w:type="dxa"/>
            <w:shd w:val="clear" w:color="auto" w:fill="D3E8F5"/>
            <w:tcMar>
              <w:top w:w="28" w:type="dxa"/>
              <w:bottom w:w="28" w:type="dxa"/>
            </w:tcMar>
            <w:vAlign w:val="center"/>
          </w:tcPr>
          <w:p w14:paraId="347B3149" w14:textId="77777777" w:rsidR="00B641A7" w:rsidRPr="00B641A7" w:rsidRDefault="00B641A7" w:rsidP="00D10F08">
            <w:pPr>
              <w:spacing w:after="0"/>
              <w:jc w:val="center"/>
              <w:rPr>
                <w:b/>
                <w:bCs/>
                <w:sz w:val="20"/>
                <w:szCs w:val="20"/>
                <w:lang w:val="el-GR"/>
              </w:rPr>
            </w:pPr>
            <w:r w:rsidRPr="00B641A7">
              <w:rPr>
                <w:b/>
                <w:bCs/>
                <w:sz w:val="20"/>
                <w:szCs w:val="20"/>
                <w:lang w:val="el-GR"/>
              </w:rPr>
              <w:t>Ποιότητα νερών κολύμβησης και Γαλάζιες Σημαίες</w:t>
            </w:r>
          </w:p>
        </w:tc>
      </w:tr>
      <w:tr w:rsidR="00B641A7" w:rsidRPr="00B641A7" w14:paraId="0A0500A8" w14:textId="77777777" w:rsidTr="002F393C">
        <w:tc>
          <w:tcPr>
            <w:tcW w:w="5103" w:type="dxa"/>
            <w:vAlign w:val="center"/>
          </w:tcPr>
          <w:p w14:paraId="2D3AA8CA" w14:textId="77777777" w:rsidR="00B641A7" w:rsidRPr="00125769" w:rsidRDefault="00B641A7" w:rsidP="00D10F08">
            <w:pPr>
              <w:spacing w:after="0" w:line="240" w:lineRule="auto"/>
              <w:jc w:val="both"/>
              <w:rPr>
                <w:sz w:val="16"/>
                <w:szCs w:val="16"/>
              </w:rPr>
            </w:pPr>
            <w:r w:rsidRPr="00125769">
              <w:rPr>
                <w:sz w:val="16"/>
                <w:szCs w:val="16"/>
              </w:rPr>
              <w:t xml:space="preserve">This beach has met the Blue Flag water quality standards. The bathing water is continuously monitored for the different types of bacteria shown in the tables. The bathing water is tested at least every 30 days. In the table you can see when the water has been </w:t>
            </w:r>
            <w:proofErr w:type="spellStart"/>
            <w:r w:rsidRPr="00125769">
              <w:rPr>
                <w:sz w:val="16"/>
                <w:szCs w:val="16"/>
              </w:rPr>
              <w:t>analysed</w:t>
            </w:r>
            <w:proofErr w:type="spellEnd"/>
            <w:r w:rsidRPr="00125769">
              <w:rPr>
                <w:sz w:val="16"/>
                <w:szCs w:val="16"/>
              </w:rPr>
              <w:t xml:space="preserve"> and how many bacteria were found. A small number of bacteria tell you that the water is very clean - a high number of bacteria tell you that the water may be polluted and could contain bacteria from sewage.</w:t>
            </w:r>
          </w:p>
        </w:tc>
        <w:tc>
          <w:tcPr>
            <w:tcW w:w="5104" w:type="dxa"/>
            <w:vAlign w:val="center"/>
          </w:tcPr>
          <w:p w14:paraId="3E6A2B1E" w14:textId="77777777" w:rsidR="00B641A7" w:rsidRPr="00B641A7" w:rsidRDefault="00B641A7" w:rsidP="00D10F08">
            <w:pPr>
              <w:spacing w:after="0" w:line="240" w:lineRule="auto"/>
              <w:jc w:val="both"/>
              <w:rPr>
                <w:sz w:val="14"/>
                <w:szCs w:val="14"/>
                <w:lang w:val="el-GR"/>
              </w:rPr>
            </w:pPr>
            <w:r w:rsidRPr="00B641A7">
              <w:rPr>
                <w:sz w:val="14"/>
                <w:szCs w:val="14"/>
                <w:lang w:val="el-GR"/>
              </w:rPr>
              <w:t>Η ακτή πληροί τα κριτήρια για την ποιότητα νερών κολύμβησης που απαιτεί το Πρόγραμμα Γαλάζιες Σημαίες. Οι μικροβιολογικές παράμετροι παρακολουθούνται καθ’ όλη τη διάρκεια της κολυμβητικής περιόδου. Το θαλασσινό νερό ελέγχεται το πολύ ανά 30 ημέρες. Στον πίνακα μπορείτε να δείτε πότε γίνονται οι δειγματοληψίες και ποιες τιμές μικροβιολογικών παραμέτρων βρέθηκαν. Χαμηλός αριθμός μικροβιολογικών παραμέτρων δείχνει ότι η ακτή έχει πολύ καθαρά νερά. Σε περίπτωση υψηλού αριθμού, το νερό μπορεί να έχει επιμολυνθεί και να περιέχει βακτήρια από λύματα.</w:t>
            </w:r>
          </w:p>
        </w:tc>
      </w:tr>
    </w:tbl>
    <w:p w14:paraId="19F72C21" w14:textId="77777777" w:rsidR="003B218F" w:rsidRPr="00B641A7" w:rsidRDefault="003B218F" w:rsidP="00B641A7">
      <w:pPr>
        <w:tabs>
          <w:tab w:val="left" w:pos="1050"/>
        </w:tabs>
        <w:rPr>
          <w:lang w:val="el-GR"/>
        </w:rPr>
      </w:pPr>
    </w:p>
    <w:sectPr w:rsidR="003B218F" w:rsidRPr="00B641A7" w:rsidSect="00B641A7">
      <w:headerReference w:type="default" r:id="rId8"/>
      <w:pgSz w:w="11906" w:h="16838" w:code="9"/>
      <w:pgMar w:top="1985" w:right="1440" w:bottom="22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436E1" w14:textId="77777777" w:rsidR="005431A3" w:rsidRDefault="005431A3" w:rsidP="00424D09">
      <w:pPr>
        <w:spacing w:after="0" w:line="240" w:lineRule="auto"/>
      </w:pPr>
      <w:r>
        <w:separator/>
      </w:r>
    </w:p>
  </w:endnote>
  <w:endnote w:type="continuationSeparator" w:id="0">
    <w:p w14:paraId="7DD452A3" w14:textId="77777777" w:rsidR="005431A3" w:rsidRDefault="005431A3" w:rsidP="0042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D73C5" w14:textId="77777777" w:rsidR="005431A3" w:rsidRDefault="005431A3" w:rsidP="00424D09">
      <w:pPr>
        <w:spacing w:after="0" w:line="240" w:lineRule="auto"/>
      </w:pPr>
      <w:r>
        <w:separator/>
      </w:r>
    </w:p>
  </w:footnote>
  <w:footnote w:type="continuationSeparator" w:id="0">
    <w:p w14:paraId="7182641F" w14:textId="77777777" w:rsidR="005431A3" w:rsidRDefault="005431A3" w:rsidP="00424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EED7D" w14:textId="657CF0B2" w:rsidR="00424D09" w:rsidRDefault="002F393C">
    <w:pPr>
      <w:pStyle w:val="a3"/>
    </w:pPr>
    <w:r>
      <w:rPr>
        <w:noProof/>
      </w:rPr>
      <w:pict w14:anchorId="052AD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in;margin-top:-35.25pt;width:594.95pt;height:841.35pt;z-index:-251658752;mso-position-horizontal-relative:text;mso-position-vertical-relative:tex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81"/>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D09"/>
    <w:rsid w:val="00012C36"/>
    <w:rsid w:val="000C2A1D"/>
    <w:rsid w:val="00197D90"/>
    <w:rsid w:val="001E0E30"/>
    <w:rsid w:val="002F393C"/>
    <w:rsid w:val="00311F9B"/>
    <w:rsid w:val="003B218F"/>
    <w:rsid w:val="00424D09"/>
    <w:rsid w:val="0045009A"/>
    <w:rsid w:val="005431A3"/>
    <w:rsid w:val="00587A11"/>
    <w:rsid w:val="0060799D"/>
    <w:rsid w:val="009A669C"/>
    <w:rsid w:val="00A52FB1"/>
    <w:rsid w:val="00A87CE6"/>
    <w:rsid w:val="00B641A7"/>
    <w:rsid w:val="00BE47AE"/>
    <w:rsid w:val="00EE2526"/>
    <w:rsid w:val="00FB66B4"/>
    <w:rsid w:val="00FE28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F23EB"/>
  <w15:chartTrackingRefBased/>
  <w15:docId w15:val="{CD370913-86C5-4B0A-B8F1-EC1A5304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D09"/>
    <w:pPr>
      <w:tabs>
        <w:tab w:val="center" w:pos="4680"/>
        <w:tab w:val="right" w:pos="9360"/>
      </w:tabs>
      <w:spacing w:after="0" w:line="240" w:lineRule="auto"/>
    </w:pPr>
  </w:style>
  <w:style w:type="character" w:customStyle="1" w:styleId="Char">
    <w:name w:val="Κεφαλίδα Char"/>
    <w:basedOn w:val="a0"/>
    <w:link w:val="a3"/>
    <w:uiPriority w:val="99"/>
    <w:rsid w:val="00424D09"/>
  </w:style>
  <w:style w:type="paragraph" w:styleId="a4">
    <w:name w:val="footer"/>
    <w:basedOn w:val="a"/>
    <w:link w:val="Char0"/>
    <w:uiPriority w:val="99"/>
    <w:unhideWhenUsed/>
    <w:rsid w:val="00424D09"/>
    <w:pPr>
      <w:tabs>
        <w:tab w:val="center" w:pos="4680"/>
        <w:tab w:val="right" w:pos="9360"/>
      </w:tabs>
      <w:spacing w:after="0" w:line="240" w:lineRule="auto"/>
    </w:pPr>
  </w:style>
  <w:style w:type="character" w:customStyle="1" w:styleId="Char0">
    <w:name w:val="Υποσέλιδο Char"/>
    <w:basedOn w:val="a0"/>
    <w:link w:val="a4"/>
    <w:uiPriority w:val="99"/>
    <w:rsid w:val="00424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303</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Vidalis</dc:creator>
  <cp:keywords/>
  <dc:description/>
  <cp:lastModifiedBy>BLUE FLAG</cp:lastModifiedBy>
  <cp:revision>10</cp:revision>
  <dcterms:created xsi:type="dcterms:W3CDTF">2022-04-30T00:19:00Z</dcterms:created>
  <dcterms:modified xsi:type="dcterms:W3CDTF">2024-05-10T08:02:00Z</dcterms:modified>
</cp:coreProperties>
</file>